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04207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003EB4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A6E49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04207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003EB4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A6E49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82C2D" w:rsidRDefault="00382C2D">
      <w:pPr>
        <w:rPr>
          <w:rFonts w:ascii="Times-Bold" w:hAnsi="Times-Bold" w:cs="Times-Bold"/>
          <w:b/>
          <w:bCs/>
          <w:sz w:val="23"/>
          <w:szCs w:val="23"/>
        </w:rPr>
      </w:pPr>
    </w:p>
    <w:p w:rsidR="005C0911" w:rsidRPr="00382C2D" w:rsidRDefault="005C0911">
      <w:pPr>
        <w:rPr>
          <w:rFonts w:ascii="Times-Bold" w:hAnsi="Times-Bold" w:cs="Times-Bold"/>
          <w:b/>
          <w:bCs/>
          <w:sz w:val="24"/>
          <w:szCs w:val="24"/>
        </w:rPr>
      </w:pPr>
      <w:r w:rsidRPr="00382C2D">
        <w:rPr>
          <w:rFonts w:ascii="Times-Bold" w:hAnsi="Times-Bold" w:cs="Times-Bold"/>
          <w:b/>
          <w:bCs/>
          <w:sz w:val="24"/>
          <w:szCs w:val="24"/>
        </w:rPr>
        <w:t>Laske tehtävät vihkoosi. Kun olet valmis, tarkista ja pisteytä vastauksesi erillisen tarkistusmonisteen avulla. Jos sait vähintään 9/12 pistettä, olet valmi</w:t>
      </w:r>
      <w:r w:rsidR="00EF4C4E" w:rsidRPr="00382C2D">
        <w:rPr>
          <w:rFonts w:ascii="Times-Bold" w:hAnsi="Times-Bold" w:cs="Times-Bold"/>
          <w:b/>
          <w:bCs/>
          <w:sz w:val="24"/>
          <w:szCs w:val="24"/>
        </w:rPr>
        <w:t>s siirtymään seuraavaan osioon!</w:t>
      </w:r>
    </w:p>
    <w:p w:rsidR="003152F0" w:rsidRPr="005C0911" w:rsidRDefault="003152F0">
      <w:pPr>
        <w:rPr>
          <w:rFonts w:ascii="Times-Bold" w:hAnsi="Times-Bold" w:cs="Times-Bold"/>
          <w:b/>
          <w:bCs/>
          <w:sz w:val="23"/>
          <w:szCs w:val="23"/>
        </w:rPr>
      </w:pPr>
    </w:p>
    <w:p w:rsidR="00DA6E49" w:rsidRPr="00382C2D" w:rsidRDefault="00DA6E49" w:rsidP="00DA6E49">
      <w:pPr>
        <w:pStyle w:val="Luettelokappale"/>
        <w:numPr>
          <w:ilvl w:val="0"/>
          <w:numId w:val="17"/>
        </w:numPr>
        <w:rPr>
          <w:sz w:val="24"/>
          <w:szCs w:val="24"/>
        </w:rPr>
      </w:pPr>
      <w:r w:rsidRPr="00382C2D">
        <w:rPr>
          <w:sz w:val="24"/>
          <w:szCs w:val="24"/>
        </w:rPr>
        <w:t xml:space="preserve">Ratkaise epäyhtälö </w:t>
      </w:r>
      <w:r w:rsidRPr="00382C2D">
        <w:rPr>
          <w:position w:val="-6"/>
          <w:sz w:val="24"/>
          <w:szCs w:val="24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6" o:title=""/>
          </v:shape>
          <o:OLEObject Type="Embed" ProgID="Equation.DSMT4" ShapeID="_x0000_i1025" DrawAspect="Content" ObjectID="_1503597379" r:id="rId7"/>
        </w:object>
      </w:r>
      <w:r w:rsidRPr="00382C2D">
        <w:rPr>
          <w:sz w:val="24"/>
          <w:szCs w:val="24"/>
        </w:rPr>
        <w:t xml:space="preserve"> </w:t>
      </w:r>
    </w:p>
    <w:p w:rsidR="00DA6E49" w:rsidRPr="00382C2D" w:rsidRDefault="00DA6E49" w:rsidP="00DA6E49">
      <w:pPr>
        <w:pStyle w:val="Luettelokappale"/>
        <w:numPr>
          <w:ilvl w:val="0"/>
          <w:numId w:val="18"/>
        </w:numPr>
        <w:rPr>
          <w:sz w:val="24"/>
          <w:szCs w:val="24"/>
        </w:rPr>
      </w:pPr>
      <w:r w:rsidRPr="00382C2D">
        <w:rPr>
          <w:sz w:val="24"/>
          <w:szCs w:val="24"/>
        </w:rPr>
        <w:t xml:space="preserve">Graafisesti </w:t>
      </w:r>
      <w:hyperlink r:id="rId8" w:history="1">
        <w:r w:rsidRPr="00382C2D">
          <w:rPr>
            <w:rStyle w:val="Hyperlinkki"/>
            <w:sz w:val="24"/>
            <w:szCs w:val="24"/>
          </w:rPr>
          <w:t xml:space="preserve">tämän </w:t>
        </w:r>
        <w:proofErr w:type="spellStart"/>
        <w:r w:rsidRPr="00382C2D">
          <w:rPr>
            <w:rStyle w:val="Hyperlinkki"/>
            <w:sz w:val="24"/>
            <w:szCs w:val="24"/>
          </w:rPr>
          <w:t>GeoGebra-tiedoston</w:t>
        </w:r>
        <w:proofErr w:type="spellEnd"/>
      </w:hyperlink>
      <w:r w:rsidRPr="00382C2D">
        <w:rPr>
          <w:sz w:val="24"/>
          <w:szCs w:val="24"/>
        </w:rPr>
        <w:t xml:space="preserve"> </w:t>
      </w:r>
      <w:proofErr w:type="gramStart"/>
      <w:r w:rsidRPr="00382C2D">
        <w:rPr>
          <w:sz w:val="24"/>
          <w:szCs w:val="24"/>
        </w:rPr>
        <w:t>avulla  (1p</w:t>
      </w:r>
      <w:proofErr w:type="gramEnd"/>
      <w:r w:rsidRPr="00382C2D">
        <w:rPr>
          <w:sz w:val="24"/>
          <w:szCs w:val="24"/>
        </w:rPr>
        <w:t>.)</w:t>
      </w:r>
    </w:p>
    <w:p w:rsidR="00DA6E49" w:rsidRPr="00382C2D" w:rsidRDefault="00DA6E49" w:rsidP="00DA6E49">
      <w:pPr>
        <w:pStyle w:val="Luettelokappale"/>
        <w:numPr>
          <w:ilvl w:val="0"/>
          <w:numId w:val="18"/>
        </w:numPr>
        <w:rPr>
          <w:sz w:val="24"/>
          <w:szCs w:val="24"/>
        </w:rPr>
      </w:pPr>
      <w:r w:rsidRPr="00382C2D">
        <w:rPr>
          <w:sz w:val="24"/>
          <w:szCs w:val="24"/>
        </w:rPr>
        <w:t>Algebrallisesti (ratkaisemalla ensin nollakohdat…</w:t>
      </w:r>
      <w:proofErr w:type="gramStart"/>
      <w:r w:rsidRPr="00382C2D">
        <w:rPr>
          <w:sz w:val="24"/>
          <w:szCs w:val="24"/>
        </w:rPr>
        <w:t>)    (3p</w:t>
      </w:r>
      <w:proofErr w:type="gramEnd"/>
      <w:r w:rsidRPr="00382C2D">
        <w:rPr>
          <w:sz w:val="24"/>
          <w:szCs w:val="24"/>
        </w:rPr>
        <w:t>.)</w:t>
      </w:r>
    </w:p>
    <w:p w:rsidR="00DA6E49" w:rsidRPr="00382C2D" w:rsidRDefault="00DA6E49" w:rsidP="00DA6E49">
      <w:pPr>
        <w:pStyle w:val="Luettelokappale"/>
        <w:ind w:left="1080"/>
        <w:rPr>
          <w:sz w:val="24"/>
          <w:szCs w:val="24"/>
        </w:rPr>
      </w:pPr>
    </w:p>
    <w:p w:rsidR="00DA6E49" w:rsidRPr="00382C2D" w:rsidRDefault="00DA6E49" w:rsidP="00DA6E49">
      <w:pPr>
        <w:pStyle w:val="Luettelokappale"/>
        <w:ind w:left="1080"/>
        <w:rPr>
          <w:sz w:val="24"/>
          <w:szCs w:val="24"/>
        </w:rPr>
      </w:pPr>
    </w:p>
    <w:p w:rsidR="00DA6E49" w:rsidRPr="00382C2D" w:rsidRDefault="00DA6E49" w:rsidP="00DA6E49">
      <w:pPr>
        <w:pStyle w:val="Luettelokappale"/>
        <w:numPr>
          <w:ilvl w:val="0"/>
          <w:numId w:val="17"/>
        </w:numPr>
        <w:rPr>
          <w:sz w:val="24"/>
          <w:szCs w:val="24"/>
        </w:rPr>
      </w:pPr>
      <w:r w:rsidRPr="00382C2D">
        <w:rPr>
          <w:sz w:val="24"/>
          <w:szCs w:val="24"/>
        </w:rPr>
        <w:t xml:space="preserve">Ratkaise epäyhtälö </w:t>
      </w:r>
      <w:r w:rsidRPr="00382C2D">
        <w:rPr>
          <w:position w:val="-6"/>
          <w:sz w:val="24"/>
          <w:szCs w:val="24"/>
        </w:rPr>
        <w:object w:dxaOrig="1620" w:dyaOrig="320">
          <v:shape id="_x0000_i1026" type="#_x0000_t75" style="width:81pt;height:15.75pt" o:ole="">
            <v:imagedata r:id="rId9" o:title=""/>
          </v:shape>
          <o:OLEObject Type="Embed" ProgID="Equation.3" ShapeID="_x0000_i1026" DrawAspect="Content" ObjectID="_1503597380" r:id="rId10"/>
        </w:object>
      </w:r>
      <w:r w:rsidRPr="00382C2D">
        <w:rPr>
          <w:sz w:val="24"/>
          <w:szCs w:val="24"/>
        </w:rPr>
        <w:t>.</w:t>
      </w:r>
    </w:p>
    <w:p w:rsidR="00DA6E49" w:rsidRPr="00382C2D" w:rsidRDefault="00DA6E49" w:rsidP="00DA6E49">
      <w:pPr>
        <w:pStyle w:val="Luettelokappale"/>
        <w:numPr>
          <w:ilvl w:val="0"/>
          <w:numId w:val="19"/>
        </w:numPr>
        <w:rPr>
          <w:sz w:val="24"/>
          <w:szCs w:val="24"/>
        </w:rPr>
      </w:pPr>
      <w:r w:rsidRPr="00382C2D">
        <w:rPr>
          <w:sz w:val="24"/>
          <w:szCs w:val="24"/>
        </w:rPr>
        <w:t xml:space="preserve">Graafisesti ed. tehtävässä käytetyn </w:t>
      </w:r>
      <w:proofErr w:type="spellStart"/>
      <w:r w:rsidRPr="00382C2D">
        <w:rPr>
          <w:sz w:val="24"/>
          <w:szCs w:val="24"/>
        </w:rPr>
        <w:t>GeoGebra-tiedoston</w:t>
      </w:r>
      <w:proofErr w:type="spellEnd"/>
      <w:r w:rsidRPr="00382C2D">
        <w:rPr>
          <w:sz w:val="24"/>
          <w:szCs w:val="24"/>
        </w:rPr>
        <w:t xml:space="preserve"> </w:t>
      </w:r>
      <w:proofErr w:type="gramStart"/>
      <w:r w:rsidRPr="00382C2D">
        <w:rPr>
          <w:sz w:val="24"/>
          <w:szCs w:val="24"/>
        </w:rPr>
        <w:t>avulla   (1p</w:t>
      </w:r>
      <w:proofErr w:type="gramEnd"/>
      <w:r w:rsidRPr="00382C2D">
        <w:rPr>
          <w:sz w:val="24"/>
          <w:szCs w:val="24"/>
        </w:rPr>
        <w:t>.)</w:t>
      </w:r>
    </w:p>
    <w:p w:rsidR="00DA6E49" w:rsidRPr="00382C2D" w:rsidRDefault="00DA6E49" w:rsidP="00DA6E49">
      <w:pPr>
        <w:pStyle w:val="Luettelokappale"/>
        <w:numPr>
          <w:ilvl w:val="0"/>
          <w:numId w:val="19"/>
        </w:numPr>
        <w:rPr>
          <w:sz w:val="24"/>
          <w:szCs w:val="24"/>
        </w:rPr>
      </w:pPr>
      <w:proofErr w:type="gramStart"/>
      <w:r w:rsidRPr="00382C2D">
        <w:rPr>
          <w:sz w:val="24"/>
          <w:szCs w:val="24"/>
        </w:rPr>
        <w:t>Algebrallisesti    (3p</w:t>
      </w:r>
      <w:proofErr w:type="gramEnd"/>
      <w:r w:rsidRPr="00382C2D">
        <w:rPr>
          <w:sz w:val="24"/>
          <w:szCs w:val="24"/>
        </w:rPr>
        <w:t>.)</w:t>
      </w:r>
    </w:p>
    <w:p w:rsidR="00DA6E49" w:rsidRPr="00382C2D" w:rsidRDefault="00DA6E49" w:rsidP="00DA6E49">
      <w:pPr>
        <w:pStyle w:val="Luettelokappale"/>
        <w:ind w:left="1080"/>
        <w:rPr>
          <w:sz w:val="24"/>
          <w:szCs w:val="24"/>
        </w:rPr>
      </w:pPr>
    </w:p>
    <w:p w:rsidR="00DA6E49" w:rsidRPr="00382C2D" w:rsidRDefault="00DA6E49" w:rsidP="00DA6E49">
      <w:pPr>
        <w:pStyle w:val="Luettelokappale"/>
        <w:ind w:left="1080"/>
        <w:rPr>
          <w:sz w:val="24"/>
          <w:szCs w:val="24"/>
        </w:rPr>
      </w:pPr>
    </w:p>
    <w:p w:rsidR="005D5EE0" w:rsidRPr="00382C2D" w:rsidRDefault="005D5EE0" w:rsidP="005D5EE0">
      <w:pPr>
        <w:pStyle w:val="Luettelokappale"/>
        <w:numPr>
          <w:ilvl w:val="0"/>
          <w:numId w:val="17"/>
        </w:numPr>
        <w:rPr>
          <w:b/>
          <w:sz w:val="24"/>
          <w:szCs w:val="24"/>
        </w:rPr>
      </w:pPr>
      <w:r w:rsidRPr="00382C2D">
        <w:rPr>
          <w:sz w:val="24"/>
          <w:szCs w:val="24"/>
        </w:rPr>
        <w:t xml:space="preserve">Millä vakion </w:t>
      </w:r>
      <w:r w:rsidRPr="00382C2D">
        <w:rPr>
          <w:i/>
          <w:sz w:val="24"/>
          <w:szCs w:val="24"/>
        </w:rPr>
        <w:t>m</w:t>
      </w:r>
      <w:r w:rsidRPr="00382C2D">
        <w:rPr>
          <w:sz w:val="24"/>
          <w:szCs w:val="24"/>
        </w:rPr>
        <w:t xml:space="preserve"> arvoilla yhtälöllä </w:t>
      </w:r>
      <w:r w:rsidRPr="00382C2D">
        <w:rPr>
          <w:position w:val="-6"/>
          <w:sz w:val="24"/>
          <w:szCs w:val="24"/>
        </w:rPr>
        <w:object w:dxaOrig="1500" w:dyaOrig="320">
          <v:shape id="_x0000_i1027" type="#_x0000_t75" style="width:74.25pt;height:16.5pt" o:ole="">
            <v:imagedata r:id="rId11" o:title=""/>
          </v:shape>
          <o:OLEObject Type="Embed" ProgID="Equation.3" ShapeID="_x0000_i1027" DrawAspect="Content" ObjectID="_1503597381" r:id="rId12"/>
        </w:object>
      </w:r>
      <w:r w:rsidRPr="00382C2D">
        <w:rPr>
          <w:sz w:val="24"/>
          <w:szCs w:val="24"/>
        </w:rPr>
        <w:t xml:space="preserve"> on yksi tai useampi reaalijuuri? Yritä löytää oikea ratkaisu graafisesti edellisissä tehtävissä käytetyn </w:t>
      </w:r>
      <w:proofErr w:type="spellStart"/>
      <w:r w:rsidRPr="00382C2D">
        <w:rPr>
          <w:sz w:val="24"/>
          <w:szCs w:val="24"/>
        </w:rPr>
        <w:t>GeoGebra-tiedoston</w:t>
      </w:r>
      <w:proofErr w:type="spellEnd"/>
      <w:r w:rsidRPr="00382C2D">
        <w:rPr>
          <w:sz w:val="24"/>
          <w:szCs w:val="24"/>
        </w:rPr>
        <w:t xml:space="preserve"> avulla.</w:t>
      </w:r>
      <w:r w:rsidR="007B11C3" w:rsidRPr="00382C2D">
        <w:rPr>
          <w:sz w:val="24"/>
          <w:szCs w:val="24"/>
        </w:rPr>
        <w:t xml:space="preserve"> Ratkaise tehtävä myös algebrallisesti </w:t>
      </w:r>
      <w:proofErr w:type="spellStart"/>
      <w:r w:rsidR="007B11C3" w:rsidRPr="00382C2D">
        <w:rPr>
          <w:sz w:val="24"/>
          <w:szCs w:val="24"/>
        </w:rPr>
        <w:t>diskriminantin</w:t>
      </w:r>
      <w:proofErr w:type="spellEnd"/>
      <w:r w:rsidR="007B11C3" w:rsidRPr="00382C2D">
        <w:rPr>
          <w:sz w:val="24"/>
          <w:szCs w:val="24"/>
        </w:rPr>
        <w:t xml:space="preserve"> avulla.</w:t>
      </w:r>
      <w:r w:rsidR="00382C2D">
        <w:rPr>
          <w:sz w:val="24"/>
          <w:szCs w:val="24"/>
        </w:rPr>
        <w:t xml:space="preserve"> </w:t>
      </w:r>
      <w:bookmarkStart w:id="0" w:name="_GoBack"/>
      <w:bookmarkEnd w:id="0"/>
      <w:r w:rsidRPr="00382C2D">
        <w:rPr>
          <w:sz w:val="24"/>
          <w:szCs w:val="24"/>
        </w:rPr>
        <w:t>(4p.)</w:t>
      </w:r>
    </w:p>
    <w:p w:rsidR="00D4083E" w:rsidRPr="00382C2D" w:rsidRDefault="00D4083E">
      <w:pPr>
        <w:rPr>
          <w:sz w:val="24"/>
          <w:szCs w:val="24"/>
        </w:rPr>
      </w:pPr>
    </w:p>
    <w:sectPr w:rsidR="00D4083E" w:rsidRPr="0038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E0"/>
    <w:multiLevelType w:val="hybridMultilevel"/>
    <w:tmpl w:val="CF3CE3AC"/>
    <w:lvl w:ilvl="0" w:tplc="93EAF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5777"/>
    <w:multiLevelType w:val="hybridMultilevel"/>
    <w:tmpl w:val="6CFEE51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EA44AC3"/>
    <w:multiLevelType w:val="hybridMultilevel"/>
    <w:tmpl w:val="EB56F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C450B28"/>
    <w:multiLevelType w:val="hybridMultilevel"/>
    <w:tmpl w:val="5B2C2D2E"/>
    <w:lvl w:ilvl="0" w:tplc="A644E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078E9"/>
    <w:multiLevelType w:val="hybridMultilevel"/>
    <w:tmpl w:val="13FE713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87F"/>
    <w:multiLevelType w:val="hybridMultilevel"/>
    <w:tmpl w:val="7510508E"/>
    <w:lvl w:ilvl="0" w:tplc="D102F7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1D6F28"/>
    <w:multiLevelType w:val="hybridMultilevel"/>
    <w:tmpl w:val="C1765402"/>
    <w:lvl w:ilvl="0" w:tplc="381AB3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8"/>
  </w:num>
  <w:num w:numId="9">
    <w:abstractNumId w:val="10"/>
    <w:lvlOverride w:ilvl="0">
      <w:startOverride w:val="1"/>
    </w:lvlOverride>
  </w:num>
  <w:num w:numId="10">
    <w:abstractNumId w:val="17"/>
  </w:num>
  <w:num w:numId="11">
    <w:abstractNumId w:val="2"/>
  </w:num>
  <w:num w:numId="12">
    <w:abstractNumId w:val="9"/>
  </w:num>
  <w:num w:numId="13">
    <w:abstractNumId w:val="19"/>
  </w:num>
  <w:num w:numId="14">
    <w:abstractNumId w:val="5"/>
  </w:num>
  <w:num w:numId="15">
    <w:abstractNumId w:val="3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03EB4"/>
    <w:rsid w:val="0004207C"/>
    <w:rsid w:val="0008180F"/>
    <w:rsid w:val="000E225D"/>
    <w:rsid w:val="00191556"/>
    <w:rsid w:val="001E65A5"/>
    <w:rsid w:val="003152F0"/>
    <w:rsid w:val="00382C2D"/>
    <w:rsid w:val="004813EE"/>
    <w:rsid w:val="004D218B"/>
    <w:rsid w:val="005C0911"/>
    <w:rsid w:val="005D5EE0"/>
    <w:rsid w:val="007714E8"/>
    <w:rsid w:val="007B11C3"/>
    <w:rsid w:val="00955FB7"/>
    <w:rsid w:val="00A0696D"/>
    <w:rsid w:val="00D4083E"/>
    <w:rsid w:val="00D93030"/>
    <w:rsid w:val="00DA6E49"/>
    <w:rsid w:val="00DE0848"/>
    <w:rsid w:val="00E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aliopetus.com/images/toisen_asteen_polynomi.gg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4</cp:revision>
  <cp:lastPrinted>2014-09-18T04:52:00Z</cp:lastPrinted>
  <dcterms:created xsi:type="dcterms:W3CDTF">2015-09-12T18:08:00Z</dcterms:created>
  <dcterms:modified xsi:type="dcterms:W3CDTF">2015-09-12T18:09:00Z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