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Geometria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DC5110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C06DFA">
        <w:rPr>
          <w:rFonts w:ascii="Times New Roman" w:hAnsi="Times New Roman" w:cs="Times New Roman"/>
          <w:b/>
          <w:sz w:val="28"/>
          <w:szCs w:val="28"/>
        </w:rPr>
        <w:t>5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DFA" w:rsidRPr="008177CE" w:rsidRDefault="00C06DFA" w:rsidP="00C06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Hernekeittoa myydään yhdenmuotoisissa 2 dl ja 4 dl suuruisissa purkeissa. Pienemmän purkin korkeus on 8 cm. Kuinka korkea on suurempi purkki?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Merkitään suuremman purkin korkeutta =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Tilavuuksien suhde on mittakaavan kuutio:</w: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Pr="00C35B03" w:rsidRDefault="00C06DFA" w:rsidP="00C06DFA">
      <w:pPr>
        <w:spacing w:after="0" w:line="240" w:lineRule="auto"/>
        <w:ind w:left="2892" w:firstLine="1020"/>
        <w:rPr>
          <w:rFonts w:ascii="Times New Roman" w:hAnsi="Times New Roman" w:cs="Times New Roman"/>
          <w:sz w:val="24"/>
          <w:szCs w:val="24"/>
        </w:rPr>
      </w:pPr>
      <w:r w:rsidRPr="00B5649B">
        <w:rPr>
          <w:rFonts w:ascii="Times New Roman" w:hAnsi="Times New Roman" w:cs="Times New Roman"/>
          <w:position w:val="-90"/>
          <w:sz w:val="24"/>
          <w:szCs w:val="24"/>
        </w:rPr>
        <w:object w:dxaOrig="308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3.75pt;height:129pt" o:ole="">
            <v:imagedata r:id="rId7" o:title=""/>
          </v:shape>
          <o:OLEObject Type="Embed" ProgID="Equation.DSMT4" ShapeID="_x0000_i1026" DrawAspect="Content" ObjectID="_148432763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3AF1" w:rsidRDefault="00313AF1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3AF1" w:rsidRDefault="00313AF1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CA5">
        <w:rPr>
          <w:rFonts w:ascii="Times New Roman" w:hAnsi="Times New Roman" w:cs="Times New Roman"/>
          <w:sz w:val="24"/>
          <w:szCs w:val="24"/>
        </w:rPr>
        <w:t>Ympyräkartio on puolipallon sisällä siten, että kartion pohjaympyrä yhtyy puolipallon pohjaympyrään. Lisäksi kartion huippupiste on puolipallon pinnalla. Laske puol</w:t>
      </w:r>
      <w:r>
        <w:rPr>
          <w:rFonts w:ascii="Times New Roman" w:hAnsi="Times New Roman" w:cs="Times New Roman"/>
          <w:sz w:val="24"/>
          <w:szCs w:val="24"/>
        </w:rPr>
        <w:t>ipallon ja kartion</w:t>
      </w:r>
    </w:p>
    <w:p w:rsidR="00C06DFA" w:rsidRPr="008D53C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tilavuuksien </w:t>
      </w:r>
      <w:r w:rsidRPr="008D53CA">
        <w:rPr>
          <w:rFonts w:ascii="Times New Roman" w:hAnsi="Times New Roman" w:cs="Times New Roman"/>
          <w:sz w:val="24"/>
          <w:szCs w:val="24"/>
        </w:rPr>
        <w:t xml:space="preserve">suhde. </w:t>
      </w:r>
      <w:r w:rsidRPr="008D53CA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C06DFA" w:rsidRDefault="00C06DFA" w:rsidP="00C06DFA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313AF1" w:rsidRPr="00C04CA5" w:rsidRDefault="00313AF1" w:rsidP="00C06DFA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proofErr w:type="gramStart"/>
      <w:r w:rsidRPr="00C04CA5">
        <w:rPr>
          <w:rFonts w:ascii="Times New Roman" w:hAnsi="Times New Roman" w:cs="Times New Roman"/>
          <w:sz w:val="24"/>
          <w:szCs w:val="24"/>
        </w:rPr>
        <w:t xml:space="preserve">Koska pohjaympyröillä on sama keskipiste, niin puolipallon säde </w:t>
      </w:r>
      <w:r w:rsidRPr="00C04CA5">
        <w:rPr>
          <w:rFonts w:ascii="Times New Roman" w:hAnsi="Times New Roman" w:cs="Times New Roman"/>
          <w:i/>
          <w:sz w:val="24"/>
          <w:szCs w:val="24"/>
        </w:rPr>
        <w:t>r</w:t>
      </w:r>
      <w:r w:rsidRPr="00C04CA5">
        <w:rPr>
          <w:rFonts w:ascii="Times New Roman" w:hAnsi="Times New Roman" w:cs="Times New Roman"/>
          <w:sz w:val="24"/>
          <w:szCs w:val="24"/>
        </w:rPr>
        <w:t xml:space="preserve"> on sama kuin kartion korkeus ja kartion pohjaympyrän säde on puolipallon säde </w:t>
      </w:r>
      <w:r w:rsidRPr="00C04CA5">
        <w:rPr>
          <w:rFonts w:ascii="Times New Roman" w:hAnsi="Times New Roman" w:cs="Times New Roman"/>
          <w:i/>
          <w:sz w:val="24"/>
          <w:szCs w:val="24"/>
        </w:rPr>
        <w:t>r</w:t>
      </w:r>
      <w:r w:rsidRPr="00C04CA5">
        <w:rPr>
          <w:rFonts w:ascii="Times New Roman" w:hAnsi="Times New Roman" w:cs="Times New Roman"/>
          <w:sz w:val="24"/>
          <w:szCs w:val="24"/>
        </w:rPr>
        <w:t>. Nyt saamme kysytyksi suhteeksi:</w:t>
      </w:r>
      <w:proofErr w:type="gramEnd"/>
    </w:p>
    <w:p w:rsidR="00C06DFA" w:rsidRPr="00C04CA5" w:rsidRDefault="00C06DFA" w:rsidP="00C06DFA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C06DFA" w:rsidRPr="00C04CA5" w:rsidRDefault="00C06DFA" w:rsidP="00C06DF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04CA5">
        <w:rPr>
          <w:rFonts w:ascii="Times New Roman" w:hAnsi="Times New Roman" w:cs="Times New Roman"/>
          <w:position w:val="-184"/>
          <w:sz w:val="24"/>
          <w:szCs w:val="24"/>
        </w:rPr>
        <w:object w:dxaOrig="3900" w:dyaOrig="3800">
          <v:shape id="_x0000_i1030" type="#_x0000_t75" style="width:194.25pt;height:190.5pt" o:ole="">
            <v:imagedata r:id="rId9" o:title=""/>
          </v:shape>
          <o:OLEObject Type="Embed" ProgID="Equation.DSMT4" ShapeID="_x0000_i1030" DrawAspect="Content" ObjectID="_1484327638" r:id="rId10"/>
        </w:object>
      </w:r>
    </w:p>
    <w:p w:rsidR="00C06DFA" w:rsidRDefault="00C06DFA" w:rsidP="00313AF1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Laske kuvan suorakulmaisen särmiön avaruuslävistäjän </w:t>
      </w:r>
      <w:r w:rsidRPr="003C10FC">
        <w:rPr>
          <w:rFonts w:ascii="Times New Roman" w:hAnsi="Times New Roman" w:cs="Times New Roman"/>
          <w:i/>
          <w:sz w:val="24"/>
          <w:szCs w:val="24"/>
        </w:rPr>
        <w:t>AC’</w:t>
      </w:r>
      <w:r>
        <w:rPr>
          <w:rFonts w:ascii="Times New Roman" w:hAnsi="Times New Roman" w:cs="Times New Roman"/>
          <w:sz w:val="24"/>
          <w:szCs w:val="24"/>
        </w:rPr>
        <w:t xml:space="preserve"> pituuden tarkka arvo.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313AF1" w:rsidRDefault="00C06DFA" w:rsidP="00313AF1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särmiön kärjestä </w:t>
      </w:r>
      <w:r w:rsidRPr="00BD1C9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lähtevän avaruuslävistäjän ja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tahkon  </w:t>
      </w:r>
      <w:r w:rsidRPr="00BD1C9D">
        <w:rPr>
          <w:rFonts w:ascii="Times New Roman" w:hAnsi="Times New Roman" w:cs="Times New Roman"/>
          <w:i/>
          <w:sz w:val="24"/>
          <w:szCs w:val="24"/>
        </w:rPr>
        <w:t>BCC</w:t>
      </w:r>
      <w:proofErr w:type="gramEnd"/>
      <w:r w:rsidRPr="00BD1C9D">
        <w:rPr>
          <w:rFonts w:ascii="Times New Roman" w:hAnsi="Times New Roman" w:cs="Times New Roman"/>
          <w:i/>
          <w:sz w:val="24"/>
          <w:szCs w:val="24"/>
        </w:rPr>
        <w:t>’B’</w:t>
      </w:r>
      <w:r>
        <w:rPr>
          <w:rFonts w:ascii="Times New Roman" w:hAnsi="Times New Roman" w:cs="Times New Roman"/>
          <w:sz w:val="24"/>
          <w:szCs w:val="24"/>
        </w:rPr>
        <w:t xml:space="preserve">  välinen kulma asteen </w:t>
      </w:r>
    </w:p>
    <w:p w:rsidR="00C06DFA" w:rsidRPr="008D53CA" w:rsidRDefault="00C06DFA" w:rsidP="00313AF1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kymmenesosan tarkkuudella.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75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5F0CAE" wp14:editId="27764215">
            <wp:extent cx="6332220" cy="298513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1C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D1F56B" wp14:editId="57C10940">
            <wp:extent cx="6332220" cy="2985135"/>
            <wp:effectExtent l="0" t="0" r="0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F1" w:rsidRPr="00313AF1" w:rsidRDefault="00313AF1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0FC">
        <w:rPr>
          <w:rFonts w:ascii="Times New Roman" w:hAnsi="Times New Roman" w:cs="Times New Roman"/>
          <w:position w:val="-16"/>
          <w:sz w:val="24"/>
          <w:szCs w:val="24"/>
        </w:rPr>
        <w:object w:dxaOrig="4500" w:dyaOrig="480">
          <v:shape id="_x0000_i1027" type="#_x0000_t75" style="width:225pt;height:24pt" o:ole="">
            <v:imagedata r:id="rId13" o:title=""/>
          </v:shape>
          <o:OLEObject Type="Embed" ProgID="Equation.DSMT4" ShapeID="_x0000_i1027" DrawAspect="Content" ObjectID="_1484327639" r:id="rId14"/>
        </w:objec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3AF1" w:rsidRDefault="00313AF1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Kysytty kulma on suorakulmaisen kolmion </w:t>
      </w:r>
      <w:proofErr w:type="gramStart"/>
      <w:r w:rsidRPr="003C10FC">
        <w:rPr>
          <w:rFonts w:ascii="Times New Roman" w:hAnsi="Times New Roman" w:cs="Times New Roman"/>
          <w:i/>
          <w:sz w:val="24"/>
          <w:szCs w:val="24"/>
        </w:rPr>
        <w:t>ABC’</w:t>
      </w:r>
      <w:r>
        <w:rPr>
          <w:rFonts w:ascii="Times New Roman" w:hAnsi="Times New Roman" w:cs="Times New Roman"/>
          <w:sz w:val="24"/>
          <w:szCs w:val="24"/>
        </w:rPr>
        <w:t xml:space="preserve">  kulma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C’</w:t>
      </w:r>
      <w:r>
        <w:rPr>
          <w:rFonts w:ascii="Times New Roman" w:hAnsi="Times New Roman" w:cs="Times New Roman"/>
          <w:sz w:val="24"/>
          <w:szCs w:val="24"/>
        </w:rPr>
        <w:t xml:space="preserve">. Merkitään </w:t>
      </w:r>
      <w:r w:rsidRPr="003C10FC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25" type="#_x0000_t75" style="width:48pt;height:14.25pt" o:ole="">
            <v:imagedata r:id="rId15" o:title=""/>
          </v:shape>
          <o:OLEObject Type="Embed" ProgID="Equation.DSMT4" ShapeID="_x0000_i1025" DrawAspect="Content" ObjectID="_1484327640" r:id="rId16"/>
        </w:object>
      </w:r>
      <w:r w:rsidRPr="00DB4A9A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28" type="#_x0000_t75" style="width:1in;height:15.75pt" o:ole="">
            <v:imagedata r:id="rId17" o:title=""/>
          </v:shape>
          <o:OLEObject Type="Embed" ProgID="Equation.DSMT4" ShapeID="_x0000_i1028" DrawAspect="Content" ObjectID="_1484327641" r:id="rId18"/>
        </w:object>
      </w:r>
    </w:p>
    <w:p w:rsidR="00C06DFA" w:rsidRDefault="00C06DFA" w:rsidP="00C06DF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6DFA" w:rsidRDefault="00C06DFA" w:rsidP="00313AF1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72415B">
        <w:rPr>
          <w:rFonts w:ascii="Times New Roman" w:hAnsi="Times New Roman" w:cs="Times New Roman"/>
          <w:position w:val="-58"/>
          <w:sz w:val="24"/>
          <w:szCs w:val="24"/>
        </w:rPr>
        <w:object w:dxaOrig="3440" w:dyaOrig="1520">
          <v:shape id="_x0000_i1029" type="#_x0000_t75" style="width:171.75pt;height:75.75pt" o:ole="">
            <v:imagedata r:id="rId19" o:title=""/>
          </v:shape>
          <o:OLEObject Type="Embed" ProgID="Equation.DSMT4" ShapeID="_x0000_i1029" DrawAspect="Content" ObjectID="_148432764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6DF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0426"/>
    <w:rsid w:val="00081181"/>
    <w:rsid w:val="0013645E"/>
    <w:rsid w:val="001911E2"/>
    <w:rsid w:val="001D1DF5"/>
    <w:rsid w:val="002400D5"/>
    <w:rsid w:val="00313AF1"/>
    <w:rsid w:val="003208FD"/>
    <w:rsid w:val="003C75DC"/>
    <w:rsid w:val="005C154B"/>
    <w:rsid w:val="005E3484"/>
    <w:rsid w:val="005F59BD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E15D1"/>
    <w:rsid w:val="00A7661F"/>
    <w:rsid w:val="00AE6A6B"/>
    <w:rsid w:val="00B63EAF"/>
    <w:rsid w:val="00B67D22"/>
    <w:rsid w:val="00BC119F"/>
    <w:rsid w:val="00BE25F6"/>
    <w:rsid w:val="00C06DFA"/>
    <w:rsid w:val="00C06E76"/>
    <w:rsid w:val="00C257EA"/>
    <w:rsid w:val="00C41FA2"/>
    <w:rsid w:val="00CA649E"/>
    <w:rsid w:val="00CB22BE"/>
    <w:rsid w:val="00CC67FC"/>
    <w:rsid w:val="00D56F1C"/>
    <w:rsid w:val="00DC5110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19F6B7-F052-412A-820A-4A80DD08D33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2</Pages>
  <Words>152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12</cp:revision>
  <cp:lastPrinted>2014-08-04T07:14:00Z</cp:lastPrinted>
  <dcterms:created xsi:type="dcterms:W3CDTF">2014-09-15T18:50:00Z</dcterms:created>
  <dcterms:modified xsi:type="dcterms:W3CDTF">2015-02-01T18:27:00Z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