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7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526016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</w:p>
    <w:p w:rsidR="005D6BE4" w:rsidRDefault="00E1031C" w:rsidP="005D6BE4">
      <w:pPr>
        <w:pStyle w:val="MFKA"/>
        <w:spacing w:before="240"/>
        <w:ind w:left="0" w:firstLine="0"/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  <w:r w:rsidR="005D6BE4" w:rsidRPr="005D6BE4">
        <w:t xml:space="preserve"> </w:t>
      </w:r>
    </w:p>
    <w:p w:rsidR="005D6BE4" w:rsidRDefault="005D6BE4" w:rsidP="005D6BE4">
      <w:pPr>
        <w:pStyle w:val="MFKA"/>
        <w:numPr>
          <w:ilvl w:val="0"/>
          <w:numId w:val="4"/>
        </w:numPr>
        <w:spacing w:before="240"/>
      </w:pPr>
      <w:r>
        <w:t xml:space="preserve">Suorakulmion kaksi kärkeä ovat </w:t>
      </w:r>
      <w:r w:rsidRPr="008A1809">
        <w:rPr>
          <w:i/>
        </w:rPr>
        <w:t>x</w:t>
      </w:r>
      <w:r>
        <w:t>-akselilla ja toiset kaksi funktion</w:t>
      </w:r>
      <w:r w:rsidRPr="008A1809">
        <w:rPr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18.45pt" o:ole="">
            <v:imagedata r:id="rId6" o:title=""/>
          </v:shape>
          <o:OLEObject Type="Embed" ProgID="Equation.DSMT4" ShapeID="_x0000_i1025" DrawAspect="Content" ObjectID="_1479807640" r:id="rId7"/>
        </w:object>
      </w:r>
      <w:r>
        <w:t xml:space="preserve">  kuvaajalla</w:t>
      </w:r>
      <w:r>
        <w:t xml:space="preserve"> </w:t>
      </w:r>
      <w:r w:rsidRPr="008A1809">
        <w:rPr>
          <w:i/>
        </w:rPr>
        <w:t>x</w:t>
      </w:r>
      <w:r>
        <w:t xml:space="preserve">-akselin yläpuolella.  Tutki tilannetta </w:t>
      </w:r>
      <w:hyperlink r:id="rId8" w:history="1">
        <w:r w:rsidRPr="00985413">
          <w:rPr>
            <w:rStyle w:val="Hyperlinkki"/>
          </w:rPr>
          <w:t>tämä</w:t>
        </w:r>
        <w:r w:rsidRPr="00985413">
          <w:rPr>
            <w:rStyle w:val="Hyperlinkki"/>
          </w:rPr>
          <w:t>n</w:t>
        </w:r>
        <w:r w:rsidRPr="00985413">
          <w:rPr>
            <w:rStyle w:val="Hyperlinkki"/>
          </w:rPr>
          <w:t xml:space="preserve"> sovelluksen</w:t>
        </w:r>
      </w:hyperlink>
      <w:r>
        <w:t xml:space="preserve"> avulla ja ratkaise kahden desimaalin tarkkuudella suorakulmion suurin mahdollinen pinta-ala.</w:t>
      </w:r>
    </w:p>
    <w:p w:rsidR="005D6BE4" w:rsidRDefault="005D6BE4" w:rsidP="005D6BE4">
      <w:pPr>
        <w:pStyle w:val="MFKA"/>
        <w:spacing w:before="240"/>
        <w:ind w:firstLine="360"/>
      </w:pPr>
      <w:r w:rsidRPr="0086444E">
        <w:rPr>
          <w:b/>
          <w:i/>
          <w:sz w:val="28"/>
        </w:rPr>
        <w:t>Ratkaisu:</w:t>
      </w:r>
      <w:r>
        <w:rPr>
          <w:b/>
          <w:i/>
        </w:rPr>
        <w:t xml:space="preserve"> </w:t>
      </w:r>
      <w:r>
        <w:t>Sovellusta tutkimalla suurin mahdollinen pinta-ala on 6,</w:t>
      </w:r>
      <w:proofErr w:type="gramStart"/>
      <w:r>
        <w:t xml:space="preserve">16   </w:t>
      </w:r>
      <w:r w:rsidRPr="0086444E">
        <w:rPr>
          <w:b/>
          <w:sz w:val="28"/>
        </w:rPr>
        <w:t>(4p</w:t>
      </w:r>
      <w:proofErr w:type="gramEnd"/>
      <w:r w:rsidRPr="0086444E">
        <w:rPr>
          <w:b/>
          <w:sz w:val="28"/>
        </w:rPr>
        <w:t>.)</w:t>
      </w:r>
    </w:p>
    <w:p w:rsidR="005D6BE4" w:rsidRDefault="005D6BE4" w:rsidP="005D6BE4">
      <w:pPr>
        <w:pStyle w:val="MFKA"/>
        <w:numPr>
          <w:ilvl w:val="0"/>
          <w:numId w:val="4"/>
        </w:numPr>
        <w:spacing w:before="240"/>
      </w:pPr>
      <w:r>
        <w:t xml:space="preserve">Suorakulmion kaksi kärkeä ovat </w:t>
      </w:r>
      <w:r w:rsidRPr="008A1809">
        <w:rPr>
          <w:i/>
        </w:rPr>
        <w:t>x</w:t>
      </w:r>
      <w:r>
        <w:t>-akselilla ja toiset kaksi funktion</w:t>
      </w:r>
      <w:r w:rsidRPr="008A1809">
        <w:rPr>
          <w:position w:val="-10"/>
        </w:rPr>
        <w:object w:dxaOrig="1480" w:dyaOrig="360">
          <v:shape id="_x0000_i1026" type="#_x0000_t75" style="width:73.75pt;height:18.45pt" o:ole="">
            <v:imagedata r:id="rId6" o:title=""/>
          </v:shape>
          <o:OLEObject Type="Embed" ProgID="Equation.DSMT4" ShapeID="_x0000_i1026" DrawAspect="Content" ObjectID="_1479807641" r:id="rId9"/>
        </w:object>
      </w:r>
      <w:r>
        <w:t xml:space="preserve">  kuvaajalla</w:t>
      </w:r>
      <w:r>
        <w:t xml:space="preserve"> </w:t>
      </w:r>
      <w:r w:rsidRPr="008A1809">
        <w:rPr>
          <w:i/>
        </w:rPr>
        <w:t>x</w:t>
      </w:r>
      <w:r>
        <w:t xml:space="preserve">-akselin yläpuolella. Mikä on suorakulmion suurin mahdollinen pinta-ala (tarkka vastaus ja perustelu esimerkiksi kulkukaavion avulla)? </w:t>
      </w:r>
    </w:p>
    <w:p w:rsidR="005D6BE4" w:rsidRPr="0086444E" w:rsidRDefault="005D6BE4" w:rsidP="005D6BE4">
      <w:pPr>
        <w:pStyle w:val="MFKA"/>
        <w:spacing w:before="240"/>
        <w:ind w:left="785" w:firstLine="0"/>
        <w:rPr>
          <w:sz w:val="22"/>
        </w:rPr>
      </w:pPr>
      <w:r w:rsidRPr="008A1809">
        <w:rPr>
          <w:i/>
          <w:sz w:val="22"/>
        </w:rPr>
        <w:t>Vihje:</w:t>
      </w:r>
      <w:r w:rsidRPr="008A1809">
        <w:rPr>
          <w:sz w:val="22"/>
        </w:rPr>
        <w:t xml:space="preserve"> Muodosta tutkittavan funktion lauseke laskemalla suorakulmion pinta-ala kohdassa </w:t>
      </w:r>
      <w:r>
        <w:rPr>
          <w:i/>
          <w:sz w:val="22"/>
        </w:rPr>
        <w:t>x.</w:t>
      </w:r>
      <w:r w:rsidRPr="008A1809">
        <w:rPr>
          <w:i/>
          <w:sz w:val="22"/>
        </w:rPr>
        <w:t xml:space="preserve"> </w:t>
      </w:r>
      <w:r>
        <w:rPr>
          <w:sz w:val="22"/>
        </w:rPr>
        <w:t>Tällöin</w:t>
      </w:r>
      <w:r w:rsidRPr="008A1809">
        <w:rPr>
          <w:sz w:val="22"/>
        </w:rPr>
        <w:t xml:space="preserve"> suorakulmion leveys on 2</w:t>
      </w:r>
      <w:r>
        <w:rPr>
          <w:i/>
          <w:sz w:val="22"/>
        </w:rPr>
        <w:t>x</w:t>
      </w:r>
      <w:r w:rsidRPr="008A1809">
        <w:rPr>
          <w:i/>
          <w:sz w:val="22"/>
        </w:rPr>
        <w:t xml:space="preserve">. </w:t>
      </w:r>
      <w:r>
        <w:rPr>
          <w:sz w:val="22"/>
        </w:rPr>
        <w:t xml:space="preserve">Mikä on </w:t>
      </w:r>
      <w:r w:rsidRPr="008A1809">
        <w:rPr>
          <w:sz w:val="22"/>
        </w:rPr>
        <w:t>suorakulmion korkeus</w:t>
      </w:r>
      <w:r>
        <w:rPr>
          <w:sz w:val="22"/>
        </w:rPr>
        <w:t xml:space="preserve">? Kannattaa tutkia vielä </w:t>
      </w:r>
      <w:hyperlink r:id="rId10" w:history="1">
        <w:r w:rsidRPr="008A1809">
          <w:rPr>
            <w:rStyle w:val="Hyperlinkki"/>
            <w:sz w:val="22"/>
          </w:rPr>
          <w:t>sovellusta</w:t>
        </w:r>
      </w:hyperlink>
      <w:r>
        <w:rPr>
          <w:sz w:val="22"/>
        </w:rPr>
        <w:t>.</w:t>
      </w:r>
    </w:p>
    <w:p w:rsidR="005D6BE4" w:rsidRDefault="005D6BE4" w:rsidP="005D6BE4">
      <w:pPr>
        <w:pStyle w:val="MFKA"/>
        <w:spacing w:before="240"/>
        <w:ind w:left="785" w:firstLine="0"/>
      </w:pPr>
      <w:r w:rsidRPr="0086444E">
        <w:rPr>
          <w:b/>
          <w:i/>
          <w:sz w:val="28"/>
        </w:rPr>
        <w:t>Ratkaisu:</w:t>
      </w:r>
      <w:r>
        <w:t xml:space="preserve"> Suorakulmion leveys on 2</w:t>
      </w:r>
      <w:r w:rsidRPr="008A1809">
        <w:rPr>
          <w:i/>
        </w:rPr>
        <w:t>x</w:t>
      </w:r>
      <w:r>
        <w:t xml:space="preserve"> ja korkeus </w:t>
      </w:r>
      <w:r w:rsidRPr="008A1809">
        <w:rPr>
          <w:position w:val="-6"/>
        </w:rPr>
        <w:object w:dxaOrig="780" w:dyaOrig="320">
          <v:shape id="_x0000_i1027" type="#_x0000_t75" style="width:39.15pt;height:15.55pt" o:ole="">
            <v:imagedata r:id="rId11" o:title=""/>
          </v:shape>
          <o:OLEObject Type="Embed" ProgID="Equation.DSMT4" ShapeID="_x0000_i1027" DrawAspect="Content" ObjectID="_1479807642" r:id="rId12"/>
        </w:object>
      </w:r>
      <w:r>
        <w:t>. Saadaan pinta-alafunk</w:t>
      </w:r>
      <w:bookmarkStart w:id="0" w:name="_GoBack"/>
      <w:bookmarkEnd w:id="0"/>
      <w:r>
        <w:t>tio:</w:t>
      </w:r>
    </w:p>
    <w:p w:rsidR="005D6BE4" w:rsidRDefault="005D6BE4" w:rsidP="005D6BE4">
      <w:pPr>
        <w:pStyle w:val="MFKA"/>
        <w:spacing w:before="240"/>
        <w:ind w:left="0" w:firstLine="785"/>
      </w:pPr>
      <w:r w:rsidRPr="008A1809">
        <w:rPr>
          <w:position w:val="-10"/>
        </w:rPr>
        <w:object w:dxaOrig="3040" w:dyaOrig="360">
          <v:shape id="_x0000_i1028" type="#_x0000_t75" style="width:152.05pt;height:18.45pt" o:ole="">
            <v:imagedata r:id="rId13" o:title=""/>
          </v:shape>
          <o:OLEObject Type="Embed" ProgID="Equation.DSMT4" ShapeID="_x0000_i1028" DrawAspect="Content" ObjectID="_1479807643" r:id="rId14"/>
        </w:object>
      </w:r>
      <w:r>
        <w:t xml:space="preserve"> (2p.)</w:t>
      </w:r>
    </w:p>
    <w:p w:rsidR="005D6BE4" w:rsidRDefault="005D6BE4" w:rsidP="005D6BE4">
      <w:pPr>
        <w:pStyle w:val="MFKA"/>
        <w:spacing w:before="240"/>
        <w:ind w:left="785" w:firstLine="0"/>
      </w:pPr>
      <w:r w:rsidRPr="008A1809">
        <w:rPr>
          <w:u w:val="single"/>
        </w:rPr>
        <w:t>Ratkaistaan pinta-alan suurin arvo välillä [0,2]</w:t>
      </w:r>
      <w:r>
        <w:t xml:space="preserve"> (funktio on symmetrinen </w:t>
      </w:r>
      <w:r w:rsidRPr="008A1809">
        <w:rPr>
          <w:i/>
        </w:rPr>
        <w:t>y</w:t>
      </w:r>
      <w:r>
        <w:t>-akselin suhteen ja se saa positiivisia arvoja välillä [-2,2]):</w:t>
      </w:r>
    </w:p>
    <w:p w:rsidR="005D6BE4" w:rsidRDefault="005D6BE4" w:rsidP="005D6BE4">
      <w:pPr>
        <w:pStyle w:val="MFKA"/>
        <w:ind w:left="0" w:firstLine="782"/>
      </w:pPr>
      <w:r>
        <w:t xml:space="preserve">Derivoidaan: </w:t>
      </w:r>
      <w:r w:rsidRPr="008A1809">
        <w:rPr>
          <w:position w:val="-10"/>
        </w:rPr>
        <w:object w:dxaOrig="1620" w:dyaOrig="360">
          <v:shape id="_x0000_i1029" type="#_x0000_t75" style="width:80.65pt;height:18.45pt" o:ole="">
            <v:imagedata r:id="rId15" o:title=""/>
          </v:shape>
          <o:OLEObject Type="Embed" ProgID="Equation.DSMT4" ShapeID="_x0000_i1029" DrawAspect="Content" ObjectID="_1479807644" r:id="rId16"/>
        </w:object>
      </w:r>
    </w:p>
    <w:p w:rsidR="005D6BE4" w:rsidRDefault="005D6BE4" w:rsidP="005D6BE4">
      <w:pPr>
        <w:pStyle w:val="MFKA"/>
        <w:spacing w:before="0"/>
        <w:ind w:left="0" w:firstLine="782"/>
      </w:pPr>
      <w:r>
        <w:t xml:space="preserve">Ratkaistaan derivaatan nollakohdat: </w:t>
      </w:r>
      <w:r w:rsidRPr="008A1809">
        <w:rPr>
          <w:position w:val="-28"/>
        </w:rPr>
        <w:object w:dxaOrig="3180" w:dyaOrig="720">
          <v:shape id="_x0000_i1030" type="#_x0000_t75" style="width:158.4pt;height:36.3pt" o:ole="">
            <v:imagedata r:id="rId17" o:title=""/>
          </v:shape>
          <o:OLEObject Type="Embed" ProgID="Equation.DSMT4" ShapeID="_x0000_i1030" DrawAspect="Content" ObjectID="_1479807645" r:id="rId18"/>
        </w:object>
      </w:r>
    </w:p>
    <w:p w:rsidR="005D6BE4" w:rsidRDefault="005D6BE4" w:rsidP="005D6BE4">
      <w:pPr>
        <w:pStyle w:val="MFKA"/>
        <w:ind w:left="782" w:firstLine="0"/>
      </w:pPr>
      <w:r w:rsidRPr="008A1809">
        <w:rPr>
          <w:u w:val="single"/>
        </w:rPr>
        <w:t>Suljetulla välillä jatkuva funktio saa suurimman ja pienimmän arvonsa joko välin päätepisteessä, tai derivaatan nollakohdassa.</w:t>
      </w:r>
      <w:r>
        <w:t xml:space="preserve"> </w:t>
      </w:r>
    </w:p>
    <w:p w:rsidR="005D6BE4" w:rsidRDefault="005D6BE4" w:rsidP="005D6BE4">
      <w:pPr>
        <w:pStyle w:val="MFKA"/>
        <w:spacing w:before="240"/>
        <w:ind w:left="0" w:firstLine="785"/>
      </w:pPr>
      <w:r>
        <w:t>Lasketaan vaihtoehdot:</w:t>
      </w:r>
    </w:p>
    <w:p w:rsidR="005D6BE4" w:rsidRPr="001E65A5" w:rsidRDefault="005D6BE4" w:rsidP="005D6BE4">
      <w:pPr>
        <w:pStyle w:val="MFKA"/>
        <w:spacing w:before="240"/>
        <w:ind w:left="0" w:firstLine="785"/>
      </w:pPr>
      <w:r w:rsidRPr="008A1809">
        <w:rPr>
          <w:position w:val="-10"/>
        </w:rPr>
        <w:object w:dxaOrig="2240" w:dyaOrig="360">
          <v:shape id="_x0000_i1031" type="#_x0000_t75" style="width:111.75pt;height:18.45pt" o:ole="">
            <v:imagedata r:id="rId19" o:title=""/>
          </v:shape>
          <o:OLEObject Type="Embed" ProgID="Equation.DSMT4" ShapeID="_x0000_i1031" DrawAspect="Content" ObjectID="_1479807646" r:id="rId20"/>
        </w:object>
      </w:r>
    </w:p>
    <w:p w:rsidR="005D6BE4" w:rsidRDefault="005D6BE4" w:rsidP="005D6BE4">
      <w:pPr>
        <w:spacing w:after="0"/>
        <w:ind w:firstLine="782"/>
      </w:pPr>
      <w:r w:rsidRPr="008A1809">
        <w:rPr>
          <w:position w:val="-10"/>
        </w:rPr>
        <w:object w:dxaOrig="2260" w:dyaOrig="360">
          <v:shape id="_x0000_i1032" type="#_x0000_t75" style="width:112.9pt;height:18.45pt" o:ole="">
            <v:imagedata r:id="rId21" o:title=""/>
          </v:shape>
          <o:OLEObject Type="Embed" ProgID="Equation.DSMT4" ShapeID="_x0000_i1032" DrawAspect="Content" ObjectID="_1479807647" r:id="rId22"/>
        </w:object>
      </w:r>
    </w:p>
    <w:p w:rsidR="005D6BE4" w:rsidRDefault="005D6BE4" w:rsidP="005D6BE4">
      <w:pPr>
        <w:spacing w:after="0"/>
        <w:ind w:firstLine="782"/>
      </w:pPr>
      <w:r w:rsidRPr="008A1809">
        <w:rPr>
          <w:position w:val="-30"/>
        </w:rPr>
        <w:object w:dxaOrig="4819" w:dyaOrig="760">
          <v:shape id="_x0000_i1033" type="#_x0000_t75" style="width:241.35pt;height:38pt" o:ole="">
            <v:imagedata r:id="rId23" o:title=""/>
          </v:shape>
          <o:OLEObject Type="Embed" ProgID="Equation.DSMT4" ShapeID="_x0000_i1033" DrawAspect="Content" ObjectID="_1479807648" r:id="rId24"/>
        </w:object>
      </w:r>
    </w:p>
    <w:p w:rsidR="005D6BE4" w:rsidRDefault="005D6BE4" w:rsidP="005D6BE4">
      <w:pPr>
        <w:ind w:left="785"/>
        <w:rPr>
          <w:rFonts w:ascii="Times New Roman" w:hAnsi="Times New Roman" w:cs="Times New Roman"/>
        </w:rPr>
      </w:pPr>
      <w:r w:rsidRPr="008A1809">
        <w:rPr>
          <w:rFonts w:ascii="Times New Roman" w:hAnsi="Times New Roman" w:cs="Times New Roman"/>
          <w:b/>
          <w:i/>
          <w:sz w:val="24"/>
        </w:rPr>
        <w:t>Vastaus:</w:t>
      </w:r>
      <w:r w:rsidRPr="008A1809">
        <w:rPr>
          <w:rFonts w:ascii="Times New Roman" w:hAnsi="Times New Roman" w:cs="Times New Roman"/>
          <w:sz w:val="24"/>
        </w:rPr>
        <w:t xml:space="preserve"> Suurin mahdollinen pinta-ala on </w:t>
      </w:r>
      <w:r w:rsidRPr="008A1809">
        <w:rPr>
          <w:rFonts w:ascii="Times New Roman" w:hAnsi="Times New Roman" w:cs="Times New Roman"/>
          <w:position w:val="-28"/>
          <w:sz w:val="24"/>
        </w:rPr>
        <w:object w:dxaOrig="520" w:dyaOrig="660">
          <v:shape id="_x0000_i1034" type="#_x0000_t75" style="width:25.9pt;height:32.85pt" o:ole="">
            <v:imagedata r:id="rId25" o:title=""/>
          </v:shape>
          <o:OLEObject Type="Embed" ProgID="Equation.DSMT4" ShapeID="_x0000_i1034" DrawAspect="Content" ObjectID="_1479807649" r:id="rId26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8A1809">
        <w:rPr>
          <w:rFonts w:ascii="Times New Roman" w:hAnsi="Times New Roman" w:cs="Times New Roman"/>
        </w:rPr>
        <w:t xml:space="preserve">(vaihtoehtoisesti perustelu kulkukaavion </w:t>
      </w:r>
      <w:proofErr w:type="gramStart"/>
      <w:r w:rsidRPr="008A1809">
        <w:rPr>
          <w:rFonts w:ascii="Times New Roman" w:hAnsi="Times New Roman" w:cs="Times New Roman"/>
        </w:rPr>
        <w:t>avulla)</w:t>
      </w:r>
      <w:r>
        <w:rPr>
          <w:rFonts w:ascii="Times New Roman" w:hAnsi="Times New Roman" w:cs="Times New Roman"/>
        </w:rPr>
        <w:t xml:space="preserve">   </w:t>
      </w:r>
      <w:r w:rsidRPr="0086444E">
        <w:rPr>
          <w:rFonts w:ascii="Times New Roman" w:hAnsi="Times New Roman" w:cs="Times New Roman"/>
          <w:b/>
          <w:sz w:val="28"/>
        </w:rPr>
        <w:t>(4p</w:t>
      </w:r>
      <w:proofErr w:type="gramEnd"/>
      <w:r w:rsidRPr="0086444E">
        <w:rPr>
          <w:rFonts w:ascii="Times New Roman" w:hAnsi="Times New Roman" w:cs="Times New Roman"/>
          <w:b/>
          <w:sz w:val="28"/>
        </w:rPr>
        <w:t>.)</w:t>
      </w:r>
    </w:p>
    <w:p w:rsidR="005D6BE4" w:rsidRDefault="005D6BE4" w:rsidP="005D6BE4">
      <w:pPr>
        <w:ind w:left="785"/>
        <w:rPr>
          <w:rFonts w:ascii="Times New Roman" w:hAnsi="Times New Roman" w:cs="Times New Roman"/>
        </w:rPr>
      </w:pPr>
    </w:p>
    <w:p w:rsidR="005D6BE4" w:rsidRPr="0086444E" w:rsidRDefault="005D6BE4" w:rsidP="005D6BE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 xml:space="preserve">a)  </w:t>
      </w:r>
      <w:r w:rsidRPr="0086444E">
        <w:rPr>
          <w:rFonts w:ascii="Times New Roman" w:hAnsi="Times New Roman" w:cs="Times New Roman"/>
          <w:sz w:val="24"/>
        </w:rPr>
        <w:t>Derivoi</w:t>
      </w:r>
      <w:proofErr w:type="gramEnd"/>
      <w:r>
        <w:rPr>
          <w:rFonts w:ascii="Times New Roman" w:hAnsi="Times New Roman" w:cs="Times New Roman"/>
          <w:sz w:val="24"/>
        </w:rPr>
        <w:t xml:space="preserve"> funktio</w:t>
      </w:r>
      <w:r w:rsidRPr="00515521">
        <w:rPr>
          <w:position w:val="-24"/>
        </w:rPr>
        <w:object w:dxaOrig="1359" w:dyaOrig="620">
          <v:shape id="_x0000_i1039" type="#_x0000_t75" style="width:67.4pt;height:31.1pt" o:ole="">
            <v:imagedata r:id="rId27" o:title=""/>
          </v:shape>
          <o:OLEObject Type="Embed" ProgID="Equation.DSMT4" ShapeID="_x0000_i1039" DrawAspect="Content" ObjectID="_1479807650" r:id="rId28"/>
        </w:object>
      </w:r>
    </w:p>
    <w:p w:rsidR="005D6BE4" w:rsidRPr="0086444E" w:rsidRDefault="005D6BE4" w:rsidP="005D6BE4">
      <w:pPr>
        <w:ind w:firstLine="1304"/>
        <w:rPr>
          <w:rFonts w:ascii="Times New Roman" w:hAnsi="Times New Roman" w:cs="Times New Roman"/>
          <w:b/>
          <w:i/>
          <w:sz w:val="28"/>
        </w:rPr>
      </w:pPr>
      <w:r w:rsidRPr="0086444E">
        <w:rPr>
          <w:rFonts w:ascii="Times New Roman" w:hAnsi="Times New Roman" w:cs="Times New Roman"/>
          <w:b/>
          <w:i/>
          <w:sz w:val="28"/>
        </w:rPr>
        <w:t>Ratkaisu:</w:t>
      </w:r>
    </w:p>
    <w:p w:rsidR="005D6BE4" w:rsidRPr="0086444E" w:rsidRDefault="005D6BE4" w:rsidP="005D6BE4">
      <w:pPr>
        <w:ind w:firstLine="1304"/>
        <w:rPr>
          <w:b/>
          <w:i/>
          <w:sz w:val="24"/>
        </w:rPr>
      </w:pPr>
      <w:r w:rsidRPr="00515521">
        <w:rPr>
          <w:position w:val="-146"/>
        </w:rPr>
        <w:object w:dxaOrig="4500" w:dyaOrig="3040">
          <v:shape id="_x0000_i1040" type="#_x0000_t75" style="width:225.2pt;height:152.05pt" o:ole="">
            <v:imagedata r:id="rId29" o:title=""/>
          </v:shape>
          <o:OLEObject Type="Embed" ProgID="Equation.DSMT4" ShapeID="_x0000_i1040" DrawAspect="Content" ObjectID="_1479807651" r:id="rId30"/>
        </w:object>
      </w:r>
    </w:p>
    <w:p w:rsidR="005D6BE4" w:rsidRDefault="005D6BE4" w:rsidP="005D6BE4">
      <w:pPr>
        <w:pStyle w:val="Luettelokappale"/>
        <w:ind w:left="1505"/>
        <w:rPr>
          <w:rFonts w:ascii="Times New Roman" w:hAnsi="Times New Roman" w:cs="Times New Roman"/>
          <w:sz w:val="24"/>
        </w:rPr>
      </w:pPr>
      <w:proofErr w:type="gramStart"/>
      <w:r w:rsidRPr="00515521">
        <w:rPr>
          <w:rFonts w:ascii="Times New Roman" w:hAnsi="Times New Roman" w:cs="Times New Roman"/>
          <w:b/>
          <w:i/>
          <w:sz w:val="28"/>
        </w:rPr>
        <w:t>Vastaus: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86444E">
        <w:rPr>
          <w:rFonts w:ascii="Times New Roman" w:hAnsi="Times New Roman" w:cs="Times New Roman"/>
          <w:b/>
          <w:i/>
          <w:position w:val="-36"/>
          <w:sz w:val="28"/>
        </w:rPr>
        <w:object w:dxaOrig="1600" w:dyaOrig="740">
          <v:shape id="_x0000_i1041" type="#_x0000_t75" style="width:80.05pt;height:36.85pt" o:ole="">
            <v:imagedata r:id="rId31" o:title=""/>
          </v:shape>
          <o:OLEObject Type="Embed" ProgID="Equation.DSMT4" ShapeID="_x0000_i1041" DrawAspect="Content" ObjectID="_1479807652" r:id="rId32"/>
        </w:objec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86444E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2</w:t>
      </w:r>
      <w:r w:rsidRPr="0086444E">
        <w:rPr>
          <w:rFonts w:ascii="Times New Roman" w:hAnsi="Times New Roman" w:cs="Times New Roman"/>
          <w:b/>
          <w:sz w:val="28"/>
        </w:rPr>
        <w:t>p.)</w:t>
      </w:r>
    </w:p>
    <w:p w:rsidR="005D6BE4" w:rsidRDefault="005D6BE4" w:rsidP="005D6BE4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Ratkaise derivaatan nollakohdat</w:t>
      </w:r>
      <w:r w:rsidRPr="009844A0">
        <w:rPr>
          <w:rFonts w:ascii="Times New Roman" w:hAnsi="Times New Roman" w:cs="Times New Roman"/>
          <w:position w:val="-10"/>
          <w:sz w:val="24"/>
        </w:rPr>
        <w:object w:dxaOrig="1939" w:dyaOrig="360">
          <v:shape id="_x0000_i1035" type="#_x0000_t75" style="width:97.35pt;height:18.45pt" o:ole="">
            <v:imagedata r:id="rId33" o:title=""/>
          </v:shape>
          <o:OLEObject Type="Embed" ProgID="Equation.DSMT4" ShapeID="_x0000_i1035" DrawAspect="Content" ObjectID="_1479807653" r:id="rId34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:rsidR="005D6BE4" w:rsidRPr="0086444E" w:rsidRDefault="005D6BE4" w:rsidP="005D6BE4">
      <w:pPr>
        <w:ind w:firstLine="1304"/>
        <w:rPr>
          <w:rFonts w:ascii="Times New Roman" w:hAnsi="Times New Roman" w:cs="Times New Roman"/>
          <w:sz w:val="28"/>
        </w:rPr>
      </w:pPr>
      <w:r w:rsidRPr="0086444E">
        <w:rPr>
          <w:rFonts w:ascii="Times New Roman" w:hAnsi="Times New Roman" w:cs="Times New Roman"/>
          <w:b/>
          <w:i/>
          <w:sz w:val="28"/>
        </w:rPr>
        <w:t>Ratkaisu:</w:t>
      </w:r>
      <w:r w:rsidRPr="0086444E">
        <w:rPr>
          <w:rFonts w:ascii="Times New Roman" w:hAnsi="Times New Roman" w:cs="Times New Roman"/>
          <w:sz w:val="28"/>
        </w:rPr>
        <w:t xml:space="preserve"> </w:t>
      </w:r>
    </w:p>
    <w:p w:rsidR="005D6BE4" w:rsidRDefault="005D6BE4" w:rsidP="005D6BE4">
      <w:pPr>
        <w:ind w:left="1187" w:firstLine="159"/>
        <w:rPr>
          <w:rFonts w:ascii="Times New Roman" w:hAnsi="Times New Roman" w:cs="Times New Roman"/>
          <w:sz w:val="24"/>
        </w:rPr>
      </w:pPr>
      <w:r w:rsidRPr="00515521">
        <w:rPr>
          <w:rFonts w:ascii="Times New Roman" w:hAnsi="Times New Roman" w:cs="Times New Roman"/>
          <w:position w:val="-112"/>
          <w:sz w:val="24"/>
        </w:rPr>
        <w:object w:dxaOrig="4160" w:dyaOrig="2180">
          <v:shape id="_x0000_i1036" type="#_x0000_t75" style="width:208.5pt;height:110pt" o:ole="">
            <v:imagedata r:id="rId35" o:title=""/>
          </v:shape>
          <o:OLEObject Type="Embed" ProgID="Equation.DSMT4" ShapeID="_x0000_i1036" DrawAspect="Content" ObjectID="_1479807654" r:id="rId36"/>
        </w:object>
      </w:r>
    </w:p>
    <w:p w:rsidR="005D6BE4" w:rsidRDefault="005D6BE4" w:rsidP="005D6BE4">
      <w:pPr>
        <w:ind w:left="13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Ratkaistaan derivaattafunktion nollakohdat:</w:t>
      </w:r>
    </w:p>
    <w:p w:rsidR="005D6BE4" w:rsidRDefault="005D6BE4" w:rsidP="005D6BE4">
      <w:pPr>
        <w:ind w:left="1304" w:firstLine="42"/>
        <w:rPr>
          <w:rFonts w:ascii="Times New Roman" w:hAnsi="Times New Roman" w:cs="Times New Roman"/>
          <w:sz w:val="28"/>
        </w:rPr>
      </w:pPr>
      <w:r w:rsidRPr="00515521">
        <w:rPr>
          <w:rFonts w:ascii="Times New Roman" w:hAnsi="Times New Roman" w:cs="Times New Roman"/>
          <w:position w:val="-42"/>
          <w:sz w:val="28"/>
        </w:rPr>
        <w:object w:dxaOrig="2880" w:dyaOrig="1160">
          <v:shape id="_x0000_i1037" type="#_x0000_t75" style="width:2in;height:58.2pt" o:ole="">
            <v:imagedata r:id="rId37" o:title=""/>
          </v:shape>
          <o:OLEObject Type="Embed" ProgID="Equation.DSMT4" ShapeID="_x0000_i1037" DrawAspect="Content" ObjectID="_1479807655" r:id="rId38"/>
        </w:object>
      </w:r>
    </w:p>
    <w:p w:rsidR="005D6BE4" w:rsidRPr="003F623C" w:rsidRDefault="005D6BE4" w:rsidP="005D6BE4">
      <w:pPr>
        <w:ind w:left="1187" w:firstLine="159"/>
        <w:rPr>
          <w:rFonts w:ascii="Times New Roman" w:hAnsi="Times New Roman" w:cs="Times New Roman"/>
          <w:sz w:val="28"/>
        </w:rPr>
      </w:pPr>
      <w:r w:rsidRPr="00515521">
        <w:rPr>
          <w:rFonts w:ascii="Times New Roman" w:hAnsi="Times New Roman" w:cs="Times New Roman"/>
          <w:b/>
          <w:i/>
          <w:sz w:val="28"/>
        </w:rPr>
        <w:t>Vastaus:</w:t>
      </w:r>
      <w:r>
        <w:rPr>
          <w:rFonts w:ascii="Times New Roman" w:hAnsi="Times New Roman" w:cs="Times New Roman"/>
          <w:sz w:val="28"/>
        </w:rPr>
        <w:t xml:space="preserve"> Derivaatan nollakohtia ovat </w:t>
      </w:r>
      <w:r w:rsidRPr="00515521">
        <w:rPr>
          <w:rFonts w:ascii="Times New Roman" w:hAnsi="Times New Roman" w:cs="Times New Roman"/>
          <w:position w:val="-10"/>
          <w:sz w:val="28"/>
        </w:rPr>
        <w:object w:dxaOrig="2020" w:dyaOrig="320">
          <v:shape id="_x0000_i1038" type="#_x0000_t75" style="width:100.8pt;height:16.15pt" o:ole="">
            <v:imagedata r:id="rId39" o:title=""/>
          </v:shape>
          <o:OLEObject Type="Embed" ProgID="Equation.DSMT4" ShapeID="_x0000_i1038" DrawAspect="Content" ObjectID="_1479807656" r:id="rId40"/>
        </w:object>
      </w:r>
      <w:r>
        <w:rPr>
          <w:rFonts w:ascii="Times New Roman" w:hAnsi="Times New Roman" w:cs="Times New Roman"/>
          <w:sz w:val="28"/>
        </w:rPr>
        <w:t xml:space="preserve"> </w:t>
      </w:r>
      <w:r w:rsidRPr="00515521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2</w:t>
      </w:r>
      <w:r w:rsidRPr="00515521">
        <w:rPr>
          <w:rFonts w:ascii="Times New Roman" w:hAnsi="Times New Roman" w:cs="Times New Roman"/>
          <w:b/>
          <w:sz w:val="28"/>
        </w:rPr>
        <w:t>p.)</w:t>
      </w: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</w:p>
    <w:proofErr w:type="gramEnd"/>
    <w:sectPr w:rsidR="00E1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1622F"/>
    <w:multiLevelType w:val="hybridMultilevel"/>
    <w:tmpl w:val="E174B3CE"/>
    <w:lvl w:ilvl="0" w:tplc="3782F07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6B4CA914">
      <w:start w:val="1"/>
      <w:numFmt w:val="lowerLetter"/>
      <w:lvlText w:val="%2)"/>
      <w:lvlJc w:val="left"/>
      <w:pPr>
        <w:ind w:left="1505" w:hanging="360"/>
      </w:pPr>
      <w:rPr>
        <w:b/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1153"/>
    <w:rsid w:val="00014E60"/>
    <w:rsid w:val="00222D13"/>
    <w:rsid w:val="00263880"/>
    <w:rsid w:val="003B29E0"/>
    <w:rsid w:val="00426440"/>
    <w:rsid w:val="004651C2"/>
    <w:rsid w:val="00526016"/>
    <w:rsid w:val="005D6BE4"/>
    <w:rsid w:val="005E5EE2"/>
    <w:rsid w:val="00615821"/>
    <w:rsid w:val="0077040A"/>
    <w:rsid w:val="00955766"/>
    <w:rsid w:val="00992536"/>
    <w:rsid w:val="009E43A2"/>
    <w:rsid w:val="00A833AD"/>
    <w:rsid w:val="00DC7B38"/>
    <w:rsid w:val="00E1031C"/>
    <w:rsid w:val="00E10B42"/>
    <w:rsid w:val="00E14D50"/>
    <w:rsid w:val="00E6401F"/>
    <w:rsid w:val="00E75CEB"/>
    <w:rsid w:val="00EA01FB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hh1F2NWB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hyperlink" Target="http://tube.geogebra.org/student/mhh1F2NWB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3</cp:revision>
  <cp:lastPrinted>2014-12-11T10:52:00Z</cp:lastPrinted>
  <dcterms:created xsi:type="dcterms:W3CDTF">2014-12-11T10:51:00Z</dcterms:created>
  <dcterms:modified xsi:type="dcterms:W3CDTF">2014-12-11T10:52:00Z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