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6" w:rsidRDefault="00D64E36" w:rsidP="00D64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MAB5 (Tilastot ja todennäköisyys)</w:t>
      </w:r>
    </w:p>
    <w:p w:rsidR="002400D5" w:rsidRPr="001911E2" w:rsidRDefault="00CA50B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F36434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F27DA1" w:rsidRDefault="00276F83" w:rsidP="00276F8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7DA1">
        <w:rPr>
          <w:rFonts w:ascii="Times New Roman" w:hAnsi="Times New Roman" w:cs="Times New Roman"/>
          <w:sz w:val="24"/>
          <w:szCs w:val="24"/>
        </w:rPr>
        <w:t xml:space="preserve">Moottoritiellä on huoltoasemia tasaisesti 20 kilometrin välein. Auto pysähtyy tielle polttoaineen loputtua. Millä todennäköisyydellä lähin huoltoasema on alle viiden kilometrin päässä? </w:t>
      </w:r>
      <w:r w:rsidRPr="00F27DA1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76F83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8177CE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8177CE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858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6EA947EF" wp14:editId="6F3997C1">
            <wp:simplePos x="0" y="0"/>
            <wp:positionH relativeFrom="column">
              <wp:posOffset>3362325</wp:posOffset>
            </wp:positionH>
            <wp:positionV relativeFrom="paragraph">
              <wp:posOffset>204470</wp:posOffset>
            </wp:positionV>
            <wp:extent cx="3009265" cy="1141095"/>
            <wp:effectExtent l="0" t="0" r="635" b="190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F83" w:rsidRPr="008177CE" w:rsidRDefault="00276F83" w:rsidP="00276F8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5671">
        <w:rPr>
          <w:rFonts w:ascii="Times New Roman" w:hAnsi="Times New Roman" w:cs="Times New Roman"/>
          <w:position w:val="-98"/>
          <w:sz w:val="24"/>
          <w:szCs w:val="24"/>
        </w:rPr>
        <w:object w:dxaOrig="4819" w:dyaOrig="2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01.25pt" o:ole="">
            <v:imagedata r:id="rId8" o:title=""/>
          </v:shape>
          <o:OLEObject Type="Embed" ProgID="Equation.DSMT4" ShapeID="_x0000_i1025" DrawAspect="Content" ObjectID="_1476210862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(Kuva 1 p.)</w:t>
      </w:r>
    </w:p>
    <w:p w:rsidR="00276F83" w:rsidRPr="008177CE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Heitetään 5 noppaa. Millä todennäköisyydellä kaikkien noppien silmäluku on alle 3?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E124A">
        <w:rPr>
          <w:rFonts w:ascii="Times New Roman" w:hAnsi="Times New Roman" w:cs="Times New Roman"/>
          <w:position w:val="-158"/>
          <w:sz w:val="24"/>
          <w:szCs w:val="24"/>
        </w:rPr>
        <w:object w:dxaOrig="9740" w:dyaOrig="3280">
          <v:shape id="_x0000_i1026" type="#_x0000_t75" style="width:486.75pt;height:164.25pt" o:ole="">
            <v:imagedata r:id="rId10" o:title=""/>
          </v:shape>
          <o:OLEObject Type="Embed" ProgID="Equation.DSMT4" ShapeID="_x0000_i1026" DrawAspect="Content" ObjectID="_1476210863" r:id="rId11"/>
        </w:object>
      </w: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Pr="00276F83" w:rsidRDefault="00276F83" w:rsidP="00276F83">
      <w:pPr>
        <w:pStyle w:val="Luettelokappale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276F83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76F83" w:rsidRPr="00F27DA1" w:rsidRDefault="00276F83" w:rsidP="00276F8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7DA1">
        <w:rPr>
          <w:rFonts w:ascii="Times New Roman" w:hAnsi="Times New Roman" w:cs="Times New Roman"/>
          <w:sz w:val="24"/>
          <w:szCs w:val="24"/>
        </w:rPr>
        <w:lastRenderedPageBreak/>
        <w:t>Karkkikorissa on 7 konvehtia, 6 toffeeta ja 4 pastillia. Pikku Kalle valitsee umpimähkäisesti kaksi herkkua. Millä todennäköisyydellä</w:t>
      </w:r>
    </w:p>
    <w:p w:rsidR="00276F83" w:rsidRPr="004B4320" w:rsidRDefault="00276F83" w:rsidP="00276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b/>
          <w:sz w:val="24"/>
          <w:szCs w:val="24"/>
        </w:rPr>
        <w:t>a)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kaksi pastillia,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76F83" w:rsidRPr="000B060F" w:rsidRDefault="00276F83" w:rsidP="00276F83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B060F">
        <w:rPr>
          <w:rFonts w:ascii="Times New Roman" w:hAnsi="Times New Roman" w:cs="Times New Roman"/>
          <w:b/>
          <w:sz w:val="24"/>
          <w:szCs w:val="24"/>
        </w:rPr>
        <w:t>)</w:t>
      </w:r>
      <w:r w:rsidRPr="000B060F">
        <w:rPr>
          <w:rFonts w:ascii="Times New Roman" w:hAnsi="Times New Roman" w:cs="Times New Roman"/>
          <w:sz w:val="24"/>
          <w:szCs w:val="24"/>
        </w:rPr>
        <w:t xml:space="preserve"> molemmat herkut ovat samaa lajia?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p.)</w:t>
      </w:r>
    </w:p>
    <w:p w:rsidR="00276F83" w:rsidRPr="000B060F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0B060F" w:rsidRDefault="00276F83" w:rsidP="00276F8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>Anna vastaukset sekä supistettuina murtolukuina että likiarvoina neljän desimaalin tarkkuudella.</w:t>
      </w:r>
    </w:p>
    <w:p w:rsidR="00276F83" w:rsidRPr="00C25A69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C25A69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C25A69" w:rsidRDefault="00276F83" w:rsidP="00276F83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C25A69">
        <w:rPr>
          <w:rFonts w:ascii="Times New Roman" w:hAnsi="Times New Roman" w:cs="Times New Roman"/>
          <w:b/>
          <w:sz w:val="24"/>
          <w:szCs w:val="24"/>
        </w:rPr>
        <w:t>a)</w:t>
      </w:r>
    </w:p>
    <w:p w:rsidR="00276F83" w:rsidRDefault="00276F83" w:rsidP="00276F83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611E4E">
        <w:rPr>
          <w:rFonts w:ascii="Times New Roman" w:hAnsi="Times New Roman" w:cs="Times New Roman"/>
          <w:position w:val="-116"/>
          <w:sz w:val="24"/>
          <w:szCs w:val="24"/>
        </w:rPr>
        <w:object w:dxaOrig="5140" w:dyaOrig="2439">
          <v:shape id="_x0000_i1027" type="#_x0000_t75" style="width:257.25pt;height:122.25pt" o:ole="">
            <v:imagedata r:id="rId12" o:title=""/>
          </v:shape>
          <o:OLEObject Type="Embed" ProgID="Equation.DSMT4" ShapeID="_x0000_i1027" DrawAspect="Content" ObjectID="_147621086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83" w:rsidRDefault="00276F83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EBC" w:rsidRPr="00C25A69" w:rsidRDefault="00DF3EBC" w:rsidP="00276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83" w:rsidRPr="00C25A69" w:rsidRDefault="00276F83" w:rsidP="00276F83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25A69">
        <w:rPr>
          <w:rFonts w:ascii="Times New Roman" w:hAnsi="Times New Roman" w:cs="Times New Roman"/>
          <w:b/>
          <w:sz w:val="24"/>
          <w:szCs w:val="24"/>
        </w:rPr>
        <w:t>)</w:t>
      </w:r>
    </w:p>
    <w:p w:rsidR="00276F83" w:rsidRDefault="00276F83" w:rsidP="00276F83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position w:val="-116"/>
          <w:sz w:val="24"/>
          <w:szCs w:val="24"/>
        </w:rPr>
        <w:object w:dxaOrig="7740" w:dyaOrig="2439">
          <v:shape id="_x0000_i1028" type="#_x0000_t75" style="width:387pt;height:122.25pt" o:ole="">
            <v:imagedata r:id="rId14" o:title=""/>
          </v:shape>
          <o:OLEObject Type="Embed" ProgID="Equation.DSMT4" ShapeID="_x0000_i1028" DrawAspect="Content" ObjectID="_1476210865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83" w:rsidRDefault="00276F83" w:rsidP="00276F8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0D1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EB9"/>
    <w:rsid w:val="00081181"/>
    <w:rsid w:val="00157B7A"/>
    <w:rsid w:val="001703E0"/>
    <w:rsid w:val="001911E2"/>
    <w:rsid w:val="002400D5"/>
    <w:rsid w:val="00276F83"/>
    <w:rsid w:val="003208FD"/>
    <w:rsid w:val="003C75DC"/>
    <w:rsid w:val="00547AE4"/>
    <w:rsid w:val="005C154B"/>
    <w:rsid w:val="006A4D32"/>
    <w:rsid w:val="0076790C"/>
    <w:rsid w:val="00774410"/>
    <w:rsid w:val="008931C8"/>
    <w:rsid w:val="00914CFE"/>
    <w:rsid w:val="0092171B"/>
    <w:rsid w:val="00B15995"/>
    <w:rsid w:val="00B67D22"/>
    <w:rsid w:val="00BC119F"/>
    <w:rsid w:val="00C257EA"/>
    <w:rsid w:val="00C41FA2"/>
    <w:rsid w:val="00CA50BC"/>
    <w:rsid w:val="00CB22BE"/>
    <w:rsid w:val="00CC67FC"/>
    <w:rsid w:val="00D64E36"/>
    <w:rsid w:val="00DF3EBC"/>
    <w:rsid w:val="00E30D17"/>
    <w:rsid w:val="00E7397B"/>
    <w:rsid w:val="00EB7411"/>
    <w:rsid w:val="00EC6FF1"/>
    <w:rsid w:val="00F36434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C44A70-0416-4B83-B788-E002265227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2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7</cp:revision>
  <cp:lastPrinted>2014-10-30T19:47:00Z</cp:lastPrinted>
  <dcterms:created xsi:type="dcterms:W3CDTF">2014-10-30T19:21:00Z</dcterms:created>
  <dcterms:modified xsi:type="dcterms:W3CDTF">2014-10-30T19:48:00Z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